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28" w:rsidRPr="00D8461A" w:rsidRDefault="004C428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D8461A">
        <w:rPr>
          <w:rFonts w:asciiTheme="majorBidi" w:hAnsiTheme="majorBidi" w:cstheme="majorBidi"/>
          <w:b/>
          <w:bCs/>
          <w:sz w:val="28"/>
          <w:szCs w:val="28"/>
        </w:rPr>
        <w:t>Mehrzad</w:t>
      </w:r>
      <w:proofErr w:type="spellEnd"/>
      <w:r w:rsidRPr="00D8461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EE3937" w:rsidRPr="00D8461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8461A">
        <w:rPr>
          <w:rFonts w:asciiTheme="majorBidi" w:hAnsiTheme="majorBidi" w:cstheme="majorBidi"/>
          <w:b/>
          <w:bCs/>
          <w:sz w:val="28"/>
          <w:szCs w:val="28"/>
        </w:rPr>
        <w:t>Kiani</w:t>
      </w:r>
      <w:proofErr w:type="spellEnd"/>
      <w:r w:rsidRPr="00D8461A">
        <w:rPr>
          <w:rFonts w:asciiTheme="majorBidi" w:hAnsiTheme="majorBidi" w:cstheme="majorBidi"/>
          <w:b/>
          <w:bCs/>
          <w:sz w:val="28"/>
          <w:szCs w:val="28"/>
        </w:rPr>
        <w:t xml:space="preserve"> (MD)</w:t>
      </w:r>
    </w:p>
    <w:p w:rsidR="00295DEA" w:rsidRPr="00D8461A" w:rsidRDefault="00295DEA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D8461A">
        <w:rPr>
          <w:rFonts w:asciiTheme="majorBidi" w:hAnsiTheme="majorBidi" w:cstheme="majorBidi"/>
          <w:sz w:val="28"/>
          <w:szCs w:val="28"/>
        </w:rPr>
        <w:t>Forensic Medicine Specialist – Fellowship in Biomedical Ethics.</w:t>
      </w:r>
      <w:proofErr w:type="gramEnd"/>
    </w:p>
    <w:p w:rsidR="00EE3937" w:rsidRPr="00D8461A" w:rsidRDefault="00295DEA" w:rsidP="00295DEA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Educational D</w:t>
      </w:r>
      <w:r w:rsidR="00793419" w:rsidRPr="00D8461A">
        <w:rPr>
          <w:rFonts w:asciiTheme="majorBidi" w:hAnsiTheme="majorBidi" w:cstheme="majorBidi"/>
          <w:sz w:val="28"/>
          <w:szCs w:val="28"/>
        </w:rPr>
        <w:t>i</w:t>
      </w:r>
      <w:r w:rsidRPr="00D8461A">
        <w:rPr>
          <w:rFonts w:asciiTheme="majorBidi" w:hAnsiTheme="majorBidi" w:cstheme="majorBidi"/>
          <w:sz w:val="28"/>
          <w:szCs w:val="28"/>
        </w:rPr>
        <w:t>rector of ICFMO</w:t>
      </w:r>
    </w:p>
    <w:p w:rsidR="00295DEA" w:rsidRPr="00D8461A" w:rsidRDefault="00B83E64" w:rsidP="00B83E6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D8461A">
        <w:rPr>
          <w:rFonts w:asciiTheme="majorBidi" w:hAnsiTheme="majorBidi" w:cstheme="majorBidi"/>
          <w:sz w:val="28"/>
          <w:szCs w:val="28"/>
        </w:rPr>
        <w:t>P</w:t>
      </w:r>
      <w:r w:rsidR="00EE3937" w:rsidRPr="00D8461A">
        <w:rPr>
          <w:rFonts w:asciiTheme="majorBidi" w:hAnsiTheme="majorBidi" w:cstheme="majorBidi"/>
          <w:sz w:val="28"/>
          <w:szCs w:val="28"/>
        </w:rPr>
        <w:t>rofessor</w:t>
      </w:r>
      <w:r w:rsidRPr="00D8461A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EE3937" w:rsidRPr="00D8461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D8461A">
        <w:rPr>
          <w:rFonts w:asciiTheme="majorBidi" w:hAnsiTheme="majorBidi" w:cstheme="majorBidi"/>
          <w:sz w:val="28"/>
          <w:szCs w:val="28"/>
        </w:rPr>
        <w:t>Shahid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Beheshti</w:t>
      </w:r>
      <w:proofErr w:type="spellEnd"/>
      <w:proofErr w:type="gramEnd"/>
      <w:r w:rsidRPr="00D8461A">
        <w:rPr>
          <w:rFonts w:asciiTheme="majorBidi" w:hAnsiTheme="majorBidi" w:cstheme="majorBidi"/>
          <w:sz w:val="28"/>
          <w:szCs w:val="28"/>
        </w:rPr>
        <w:t xml:space="preserve"> University of Medical Sciences(SBMU)– Tehran – Iran</w:t>
      </w:r>
    </w:p>
    <w:p w:rsidR="00295DEA" w:rsidRPr="00D8461A" w:rsidRDefault="00295DEA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Forensic adviser</w:t>
      </w:r>
      <w:r w:rsidR="00793419" w:rsidRPr="00D8461A">
        <w:rPr>
          <w:rFonts w:asciiTheme="majorBidi" w:hAnsiTheme="majorBidi" w:cstheme="majorBidi"/>
          <w:sz w:val="28"/>
          <w:szCs w:val="28"/>
        </w:rPr>
        <w:t>,</w:t>
      </w:r>
      <w:r w:rsidRPr="00D8461A">
        <w:rPr>
          <w:rFonts w:asciiTheme="majorBidi" w:hAnsiTheme="majorBidi" w:cstheme="majorBidi"/>
          <w:sz w:val="28"/>
          <w:szCs w:val="28"/>
        </w:rPr>
        <w:t xml:space="preserve"> legal medicine organization of Iran</w:t>
      </w:r>
      <w:r w:rsidR="00EE3937" w:rsidRPr="00D8461A">
        <w:rPr>
          <w:rFonts w:asciiTheme="majorBidi" w:hAnsiTheme="majorBidi" w:cstheme="majorBidi"/>
          <w:sz w:val="28"/>
          <w:szCs w:val="28"/>
        </w:rPr>
        <w:t xml:space="preserve">   and Iranian Medical council </w:t>
      </w:r>
    </w:p>
    <w:p w:rsidR="00295DEA" w:rsidRPr="00D8461A" w:rsidRDefault="00B83E64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Member </w:t>
      </w:r>
      <w:proofErr w:type="gramStart"/>
      <w:r w:rsidRPr="00D8461A">
        <w:rPr>
          <w:rFonts w:asciiTheme="majorBidi" w:hAnsiTheme="majorBidi" w:cstheme="majorBidi"/>
          <w:sz w:val="28"/>
          <w:szCs w:val="28"/>
        </w:rPr>
        <w:t xml:space="preserve">of </w:t>
      </w:r>
      <w:r w:rsidR="00295DEA" w:rsidRPr="00D8461A">
        <w:rPr>
          <w:rFonts w:asciiTheme="majorBidi" w:hAnsiTheme="majorBidi" w:cstheme="majorBidi"/>
          <w:sz w:val="28"/>
          <w:szCs w:val="28"/>
        </w:rPr>
        <w:t xml:space="preserve"> Medical</w:t>
      </w:r>
      <w:proofErr w:type="gramEnd"/>
      <w:r w:rsidR="00295DEA" w:rsidRPr="00D8461A">
        <w:rPr>
          <w:rFonts w:asciiTheme="majorBidi" w:hAnsiTheme="majorBidi" w:cstheme="majorBidi"/>
          <w:sz w:val="28"/>
          <w:szCs w:val="28"/>
        </w:rPr>
        <w:t xml:space="preserve"> Ethics Department </w:t>
      </w:r>
      <w:proofErr w:type="spellStart"/>
      <w:r w:rsidR="00295DEA" w:rsidRPr="00D8461A">
        <w:rPr>
          <w:rFonts w:asciiTheme="majorBidi" w:hAnsiTheme="majorBidi" w:cstheme="majorBidi"/>
          <w:sz w:val="28"/>
          <w:szCs w:val="28"/>
        </w:rPr>
        <w:t>Shahid</w:t>
      </w:r>
      <w:proofErr w:type="spellEnd"/>
      <w:r w:rsidR="00295DEA" w:rsidRPr="00D8461A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295DEA" w:rsidRPr="00D8461A">
        <w:rPr>
          <w:rFonts w:asciiTheme="majorBidi" w:hAnsiTheme="majorBidi" w:cstheme="majorBidi"/>
          <w:sz w:val="28"/>
          <w:szCs w:val="28"/>
        </w:rPr>
        <w:t>Beheshti</w:t>
      </w:r>
      <w:proofErr w:type="spellEnd"/>
      <w:r w:rsidR="00295DEA" w:rsidRPr="00D8461A">
        <w:rPr>
          <w:rFonts w:asciiTheme="majorBidi" w:hAnsiTheme="majorBidi" w:cstheme="majorBidi"/>
          <w:sz w:val="28"/>
          <w:szCs w:val="28"/>
        </w:rPr>
        <w:t xml:space="preserve"> University of Medical Sciences– Tehran – Iran</w:t>
      </w:r>
    </w:p>
    <w:p w:rsidR="004C4286" w:rsidRPr="00D8461A" w:rsidRDefault="004C4286" w:rsidP="004C428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D8461A">
        <w:rPr>
          <w:rFonts w:asciiTheme="majorBidi" w:hAnsiTheme="majorBidi" w:cstheme="majorBidi"/>
          <w:b/>
          <w:bCs/>
          <w:sz w:val="28"/>
          <w:szCs w:val="28"/>
        </w:rPr>
        <w:t>Books :</w:t>
      </w:r>
      <w:proofErr w:type="gramEnd"/>
    </w:p>
    <w:p w:rsidR="00826D60" w:rsidRPr="00D8461A" w:rsidRDefault="00826D60" w:rsidP="00295DEA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1-</w:t>
      </w:r>
      <w:r w:rsidR="00295DEA" w:rsidRPr="00D8461A">
        <w:rPr>
          <w:rFonts w:asciiTheme="majorBidi" w:hAnsiTheme="majorBidi" w:cstheme="majorBidi"/>
          <w:sz w:val="28"/>
          <w:szCs w:val="28"/>
        </w:rPr>
        <w:t xml:space="preserve"> Principles of forensic medicine and toxicology-2002- ISBN 964-93367-3-7 </w:t>
      </w:r>
    </w:p>
    <w:p w:rsidR="00E86BE0" w:rsidRPr="00D8461A" w:rsidRDefault="00E86BE0" w:rsidP="00295DEA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2- </w:t>
      </w:r>
      <w:r w:rsidR="00295DEA" w:rsidRPr="00D8461A">
        <w:rPr>
          <w:rFonts w:asciiTheme="majorBidi" w:hAnsiTheme="majorBidi" w:cstheme="majorBidi"/>
          <w:sz w:val="28"/>
          <w:szCs w:val="28"/>
        </w:rPr>
        <w:t>Forensic Medicine for Law students – 2013- ISBN 964-530-014-X</w:t>
      </w:r>
    </w:p>
    <w:p w:rsidR="00E86BE0" w:rsidRPr="00D8461A" w:rsidRDefault="00E86BE0" w:rsidP="009B222D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3-</w:t>
      </w:r>
      <w:r w:rsidR="009B222D" w:rsidRPr="00D8461A">
        <w:rPr>
          <w:rFonts w:asciiTheme="majorBidi" w:hAnsiTheme="majorBidi" w:cstheme="majorBidi"/>
          <w:sz w:val="28"/>
          <w:szCs w:val="28"/>
        </w:rPr>
        <w:t xml:space="preserve"> Methods for writing autopsy reports – 2006 – ISBN 964- 530- 041- X</w:t>
      </w:r>
    </w:p>
    <w:p w:rsidR="005D6B79" w:rsidRPr="00D8461A" w:rsidRDefault="005D6B79" w:rsidP="00E86BE0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4- Medicine for Lawyers – 2011- ISBN 978-946-7727-91-4</w:t>
      </w:r>
    </w:p>
    <w:p w:rsidR="005D6B79" w:rsidRPr="00D8461A" w:rsidRDefault="005D6B79" w:rsidP="00E86BE0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5- Tests on Medical Ethics – 2009- ISBN 978-964-420-614-6</w:t>
      </w:r>
    </w:p>
    <w:p w:rsidR="005D6B79" w:rsidRPr="00D8461A" w:rsidRDefault="005D6B79" w:rsidP="00295DEA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6-</w:t>
      </w:r>
      <w:r w:rsidR="00295DEA" w:rsidRPr="00D8461A">
        <w:rPr>
          <w:rFonts w:asciiTheme="majorBidi" w:hAnsiTheme="majorBidi" w:cstheme="majorBidi"/>
          <w:sz w:val="28"/>
          <w:szCs w:val="28"/>
        </w:rPr>
        <w:t xml:space="preserve"> Biomedical ethics in Iran-ISBN</w:t>
      </w:r>
      <w:proofErr w:type="gramStart"/>
      <w:r w:rsidR="00295DEA" w:rsidRPr="00D8461A">
        <w:rPr>
          <w:rFonts w:asciiTheme="majorBidi" w:hAnsiTheme="majorBidi" w:cstheme="majorBidi"/>
          <w:sz w:val="28"/>
          <w:szCs w:val="28"/>
        </w:rPr>
        <w:t>:978</w:t>
      </w:r>
      <w:proofErr w:type="gramEnd"/>
      <w:r w:rsidR="00295DEA" w:rsidRPr="00D8461A">
        <w:rPr>
          <w:rFonts w:asciiTheme="majorBidi" w:hAnsiTheme="majorBidi" w:cstheme="majorBidi"/>
          <w:sz w:val="28"/>
          <w:szCs w:val="28"/>
        </w:rPr>
        <w:t>-0-908897-25-4(In English)</w:t>
      </w:r>
    </w:p>
    <w:p w:rsidR="005D6B79" w:rsidRPr="00D8461A" w:rsidRDefault="005D6B79" w:rsidP="009B222D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7- </w:t>
      </w:r>
      <w:r w:rsidR="009B222D" w:rsidRPr="00D8461A">
        <w:rPr>
          <w:rFonts w:asciiTheme="majorBidi" w:hAnsiTheme="majorBidi" w:cstheme="majorBidi"/>
          <w:sz w:val="28"/>
          <w:szCs w:val="28"/>
        </w:rPr>
        <w:t>Ethics and Medical Law No 2-Iranian Medical council- 2010</w:t>
      </w:r>
    </w:p>
    <w:p w:rsidR="00F769B4" w:rsidRPr="00D8461A" w:rsidRDefault="00F769B4" w:rsidP="00295DEA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8- </w:t>
      </w:r>
      <w:r w:rsidR="00295DEA" w:rsidRPr="00D8461A">
        <w:rPr>
          <w:rFonts w:asciiTheme="majorBidi" w:hAnsiTheme="majorBidi" w:cstheme="majorBidi"/>
          <w:sz w:val="28"/>
          <w:szCs w:val="28"/>
        </w:rPr>
        <w:t>Ethics and Medical Law No I-Iranian Medical council- 2008</w:t>
      </w:r>
    </w:p>
    <w:p w:rsidR="005D6B79" w:rsidRPr="00D8461A" w:rsidRDefault="009B222D" w:rsidP="00E86BE0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D8461A">
        <w:rPr>
          <w:rFonts w:asciiTheme="majorBidi" w:hAnsiTheme="majorBidi" w:cstheme="majorBidi"/>
          <w:b/>
          <w:bCs/>
          <w:sz w:val="28"/>
          <w:szCs w:val="28"/>
        </w:rPr>
        <w:t>Papers</w:t>
      </w:r>
      <w:r w:rsidR="005D6B79" w:rsidRPr="00D8461A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</w:p>
    <w:p w:rsidR="000548D3" w:rsidRPr="00D8461A" w:rsidRDefault="005D6B79" w:rsidP="00E86BE0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1-Medical </w:t>
      </w:r>
      <w:proofErr w:type="gramStart"/>
      <w:r w:rsidRPr="00D8461A">
        <w:rPr>
          <w:rFonts w:asciiTheme="majorBidi" w:hAnsiTheme="majorBidi" w:cstheme="majorBidi"/>
          <w:sz w:val="28"/>
          <w:szCs w:val="28"/>
        </w:rPr>
        <w:t>malpractice ,</w:t>
      </w:r>
      <w:proofErr w:type="gramEnd"/>
      <w:r w:rsidR="00630134" w:rsidRPr="00D8461A">
        <w:rPr>
          <w:rFonts w:asciiTheme="majorBidi" w:hAnsiTheme="majorBidi" w:cstheme="majorBidi"/>
          <w:sz w:val="28"/>
          <w:szCs w:val="28"/>
        </w:rPr>
        <w:t xml:space="preserve"> </w:t>
      </w:r>
      <w:r w:rsidRPr="00D8461A">
        <w:rPr>
          <w:rFonts w:asciiTheme="majorBidi" w:hAnsiTheme="majorBidi" w:cstheme="majorBidi"/>
          <w:sz w:val="28"/>
          <w:szCs w:val="28"/>
        </w:rPr>
        <w:t>a challenge for physicians</w:t>
      </w:r>
      <w:r w:rsidR="000548D3" w:rsidRPr="00D8461A">
        <w:rPr>
          <w:rFonts w:asciiTheme="majorBidi" w:hAnsiTheme="majorBidi" w:cstheme="majorBidi"/>
          <w:sz w:val="28"/>
          <w:szCs w:val="28"/>
        </w:rPr>
        <w:t>,</w:t>
      </w:r>
      <w:r w:rsidR="009B222D" w:rsidRPr="00D8461A">
        <w:rPr>
          <w:rFonts w:asciiTheme="majorBidi" w:hAnsiTheme="majorBidi" w:cstheme="majorBidi"/>
          <w:sz w:val="28"/>
          <w:szCs w:val="28"/>
        </w:rPr>
        <w:t xml:space="preserve"> </w:t>
      </w:r>
      <w:r w:rsidR="000548D3" w:rsidRPr="00D8461A">
        <w:rPr>
          <w:rFonts w:asciiTheme="majorBidi" w:hAnsiTheme="majorBidi" w:cstheme="majorBidi"/>
          <w:sz w:val="28"/>
          <w:szCs w:val="28"/>
        </w:rPr>
        <w:t xml:space="preserve">Iranian journal of skin disorders – </w:t>
      </w:r>
      <w:proofErr w:type="spellStart"/>
      <w:r w:rsidR="000548D3"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="000548D3" w:rsidRPr="00D8461A">
        <w:rPr>
          <w:rFonts w:asciiTheme="majorBidi" w:hAnsiTheme="majorBidi" w:cstheme="majorBidi"/>
          <w:sz w:val="28"/>
          <w:szCs w:val="28"/>
        </w:rPr>
        <w:t xml:space="preserve"> 2 – spring 2005</w:t>
      </w:r>
      <w:r w:rsidR="00DE30E6" w:rsidRPr="00D8461A">
        <w:rPr>
          <w:rFonts w:asciiTheme="majorBidi" w:hAnsiTheme="majorBidi" w:cstheme="majorBidi"/>
          <w:sz w:val="28"/>
          <w:szCs w:val="28"/>
        </w:rPr>
        <w:t xml:space="preserve"> (In Persian)</w:t>
      </w:r>
    </w:p>
    <w:p w:rsidR="005D6B79" w:rsidRPr="00D8461A" w:rsidRDefault="000548D3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2- Alcohol production after death in cadaver – Iranian legal medicine organization (LMO) scientific journal-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27-</w:t>
      </w:r>
      <w:r w:rsidR="005D6B79" w:rsidRPr="00D8461A">
        <w:rPr>
          <w:rFonts w:asciiTheme="majorBidi" w:hAnsiTheme="majorBidi" w:cstheme="majorBidi"/>
          <w:sz w:val="28"/>
          <w:szCs w:val="28"/>
        </w:rPr>
        <w:t xml:space="preserve"> </w:t>
      </w:r>
      <w:r w:rsidRPr="00D8461A">
        <w:rPr>
          <w:rFonts w:asciiTheme="majorBidi" w:hAnsiTheme="majorBidi" w:cstheme="majorBidi"/>
          <w:sz w:val="28"/>
          <w:szCs w:val="28"/>
        </w:rPr>
        <w:t>2005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0548D3" w:rsidRPr="00D8461A" w:rsidRDefault="000548D3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3- Study on job distress in LMO employee in Tehran in 2005 – LMO scientific journal –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43- 2006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0548D3" w:rsidRPr="00D8461A" w:rsidRDefault="000548D3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4- Electrocution and </w:t>
      </w:r>
      <w:r w:rsidR="00630134" w:rsidRPr="00D8461A">
        <w:rPr>
          <w:rFonts w:asciiTheme="majorBidi" w:hAnsiTheme="majorBidi" w:cstheme="majorBidi"/>
          <w:sz w:val="28"/>
          <w:szCs w:val="28"/>
        </w:rPr>
        <w:t>its complications</w:t>
      </w:r>
      <w:r w:rsidRPr="00D8461A">
        <w:rPr>
          <w:rFonts w:asciiTheme="majorBidi" w:hAnsiTheme="majorBidi" w:cstheme="majorBidi"/>
          <w:sz w:val="28"/>
          <w:szCs w:val="28"/>
        </w:rPr>
        <w:t xml:space="preserve"> – LMO journal –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45- 2007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0548D3" w:rsidRPr="00D8461A" w:rsidRDefault="000548D3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5- Case report on a finger amputation and its repair and its legal considerations – LMO journal –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46- 2007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0548D3" w:rsidRPr="00D8461A" w:rsidRDefault="000548D3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lastRenderedPageBreak/>
        <w:t xml:space="preserve">6-Methods for evaluation of malpractice in </w:t>
      </w:r>
      <w:r w:rsidR="00257A8F" w:rsidRPr="00D8461A">
        <w:rPr>
          <w:rFonts w:asciiTheme="majorBidi" w:hAnsiTheme="majorBidi" w:cstheme="majorBidi"/>
          <w:sz w:val="28"/>
          <w:szCs w:val="28"/>
        </w:rPr>
        <w:t xml:space="preserve">dentistry in Iran </w:t>
      </w:r>
      <w:r w:rsidR="000E0C5B" w:rsidRPr="00D8461A">
        <w:rPr>
          <w:rFonts w:asciiTheme="majorBidi" w:hAnsiTheme="majorBidi" w:cstheme="majorBidi"/>
          <w:sz w:val="28"/>
          <w:szCs w:val="28"/>
        </w:rPr>
        <w:t xml:space="preserve">–LMO journal – </w:t>
      </w:r>
      <w:proofErr w:type="spellStart"/>
      <w:r w:rsidR="000E0C5B"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="000E0C5B" w:rsidRPr="00D8461A">
        <w:rPr>
          <w:rFonts w:asciiTheme="majorBidi" w:hAnsiTheme="majorBidi" w:cstheme="majorBidi"/>
          <w:sz w:val="28"/>
          <w:szCs w:val="28"/>
        </w:rPr>
        <w:t xml:space="preserve"> 47 – 2007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0E0C5B" w:rsidRPr="00D8461A" w:rsidRDefault="000E0C5B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7- Postpartum Psychosis   and </w:t>
      </w:r>
      <w:proofErr w:type="spellStart"/>
      <w:proofErr w:type="gramStart"/>
      <w:r w:rsidRPr="00D8461A">
        <w:rPr>
          <w:rFonts w:asciiTheme="majorBidi" w:hAnsiTheme="majorBidi" w:cstheme="majorBidi"/>
          <w:sz w:val="28"/>
          <w:szCs w:val="28"/>
        </w:rPr>
        <w:t>neonaticide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 -</w:t>
      </w:r>
      <w:proofErr w:type="gramEnd"/>
      <w:r w:rsidRPr="00D8461A">
        <w:rPr>
          <w:rFonts w:asciiTheme="majorBidi" w:hAnsiTheme="majorBidi" w:cstheme="majorBidi"/>
          <w:sz w:val="28"/>
          <w:szCs w:val="28"/>
        </w:rPr>
        <w:t xml:space="preserve"> LMO journal –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4- 2008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  <w:r w:rsidRPr="00D8461A">
        <w:rPr>
          <w:rFonts w:asciiTheme="majorBidi" w:hAnsiTheme="majorBidi" w:cstheme="majorBidi"/>
          <w:sz w:val="28"/>
          <w:szCs w:val="28"/>
        </w:rPr>
        <w:t xml:space="preserve"> </w:t>
      </w:r>
    </w:p>
    <w:p w:rsidR="000E0C5B" w:rsidRPr="00D8461A" w:rsidRDefault="000E0C5B" w:rsidP="00257A8F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8- Violence in forensic medicine practice – Am journal of forensic medicine and pathology-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30 – no 3- 2009 </w:t>
      </w:r>
    </w:p>
    <w:p w:rsidR="000E0C5B" w:rsidRPr="00D8461A" w:rsidRDefault="000E0C5B" w:rsidP="000E0C5B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9- A five year survey for dental malpractice claims in Tehran –Iran – Journal of forensic and legal medicine – 2009</w:t>
      </w:r>
    </w:p>
    <w:p w:rsidR="000E0C5B" w:rsidRPr="00D8461A" w:rsidRDefault="000E0C5B" w:rsidP="000E0C5B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10- Comparative study of therapeutic abortion permission in central clinical department of Tehran LMO- Iranian journal of pediatrics – 2009</w:t>
      </w:r>
    </w:p>
    <w:p w:rsidR="000E0C5B" w:rsidRPr="00D8461A" w:rsidRDefault="000E0C5B" w:rsidP="00B55470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11- Electrocution related mortality- </w:t>
      </w:r>
      <w:r w:rsidR="00B55470" w:rsidRPr="00D8461A">
        <w:rPr>
          <w:rFonts w:asciiTheme="majorBidi" w:hAnsiTheme="majorBidi" w:cstheme="majorBidi"/>
          <w:sz w:val="28"/>
          <w:szCs w:val="28"/>
        </w:rPr>
        <w:t>A</w:t>
      </w:r>
      <w:r w:rsidRPr="00D8461A">
        <w:rPr>
          <w:rFonts w:asciiTheme="majorBidi" w:hAnsiTheme="majorBidi" w:cstheme="majorBidi"/>
          <w:sz w:val="28"/>
          <w:szCs w:val="28"/>
        </w:rPr>
        <w:t>m</w:t>
      </w:r>
      <w:r w:rsidR="00B55470" w:rsidRPr="00D8461A">
        <w:rPr>
          <w:rFonts w:asciiTheme="majorBidi" w:hAnsiTheme="majorBidi" w:cstheme="majorBidi"/>
          <w:sz w:val="28"/>
          <w:szCs w:val="28"/>
        </w:rPr>
        <w:t xml:space="preserve"> </w:t>
      </w:r>
      <w:r w:rsidRPr="00D8461A">
        <w:rPr>
          <w:rFonts w:asciiTheme="majorBidi" w:hAnsiTheme="majorBidi" w:cstheme="majorBidi"/>
          <w:sz w:val="28"/>
          <w:szCs w:val="28"/>
        </w:rPr>
        <w:t xml:space="preserve">j forensic med and pathology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30 – no 4- 2009 </w:t>
      </w:r>
    </w:p>
    <w:p w:rsidR="003541C0" w:rsidRPr="00D8461A" w:rsidRDefault="003541C0" w:rsidP="000E0C5B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12- Study on legal and ethical aspect of organ transplantation-Iranian Medical council journal –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10- 2009</w:t>
      </w:r>
    </w:p>
    <w:p w:rsidR="000E0C5B" w:rsidRPr="00D8461A" w:rsidRDefault="003541C0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13- Gene </w:t>
      </w:r>
      <w:r w:rsidR="00B55470" w:rsidRPr="00D8461A">
        <w:rPr>
          <w:rFonts w:asciiTheme="majorBidi" w:hAnsiTheme="majorBidi" w:cstheme="majorBidi"/>
          <w:sz w:val="28"/>
          <w:szCs w:val="28"/>
        </w:rPr>
        <w:t>therapy and</w:t>
      </w:r>
      <w:r w:rsidRPr="00D8461A">
        <w:rPr>
          <w:rFonts w:asciiTheme="majorBidi" w:hAnsiTheme="majorBidi" w:cstheme="majorBidi"/>
          <w:sz w:val="28"/>
          <w:szCs w:val="28"/>
        </w:rPr>
        <w:t xml:space="preserve"> its ethical challenges and answers – medical ethics journal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sbmu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11- 2009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3541C0" w:rsidRPr="00D8461A" w:rsidRDefault="003541C0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14 – Ethical challenges in genetic banks - medical ethics journal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sbmu-vol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11- 2009 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3541C0" w:rsidRPr="00D8461A" w:rsidRDefault="003541C0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15- Medical ethics in </w:t>
      </w:r>
      <w:proofErr w:type="spellStart"/>
      <w:r w:rsidRPr="00D8461A">
        <w:rPr>
          <w:rFonts w:asciiTheme="majorBidi" w:hAnsiTheme="majorBidi" w:cstheme="majorBidi"/>
          <w:i/>
          <w:iCs/>
          <w:sz w:val="28"/>
          <w:szCs w:val="28"/>
        </w:rPr>
        <w:t>Kholasatol</w:t>
      </w:r>
      <w:proofErr w:type="spellEnd"/>
      <w:r w:rsidRPr="00D8461A">
        <w:rPr>
          <w:rFonts w:asciiTheme="majorBidi" w:hAnsiTheme="majorBidi" w:cstheme="majorBidi"/>
          <w:i/>
          <w:iCs/>
          <w:sz w:val="28"/>
          <w:szCs w:val="28"/>
        </w:rPr>
        <w:t xml:space="preserve"> –</w:t>
      </w:r>
      <w:proofErr w:type="spellStart"/>
      <w:r w:rsidRPr="00D8461A">
        <w:rPr>
          <w:rFonts w:asciiTheme="majorBidi" w:hAnsiTheme="majorBidi" w:cstheme="majorBidi"/>
          <w:i/>
          <w:iCs/>
          <w:sz w:val="28"/>
          <w:szCs w:val="28"/>
        </w:rPr>
        <w:t>hekmah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– Medical ethics and medical history journal –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4- 2010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3541C0" w:rsidRPr="00D8461A" w:rsidRDefault="003541C0" w:rsidP="000E0C5B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16- </w:t>
      </w:r>
      <w:r w:rsidR="00B55470" w:rsidRPr="00D8461A">
        <w:rPr>
          <w:rFonts w:asciiTheme="majorBidi" w:hAnsiTheme="majorBidi" w:cstheme="majorBidi"/>
          <w:sz w:val="28"/>
          <w:szCs w:val="28"/>
        </w:rPr>
        <w:t>Study</w:t>
      </w:r>
      <w:r w:rsidRPr="00D8461A">
        <w:rPr>
          <w:rFonts w:asciiTheme="majorBidi" w:hAnsiTheme="majorBidi" w:cstheme="majorBidi"/>
          <w:sz w:val="28"/>
          <w:szCs w:val="28"/>
        </w:rPr>
        <w:t xml:space="preserve"> on terminal </w:t>
      </w:r>
      <w:r w:rsidR="00B55470" w:rsidRPr="00D8461A">
        <w:rPr>
          <w:rFonts w:asciiTheme="majorBidi" w:hAnsiTheme="majorBidi" w:cstheme="majorBidi"/>
          <w:sz w:val="28"/>
          <w:szCs w:val="28"/>
        </w:rPr>
        <w:t>patients’</w:t>
      </w:r>
      <w:r w:rsidRPr="00D8461A">
        <w:rPr>
          <w:rFonts w:asciiTheme="majorBidi" w:hAnsiTheme="majorBidi" w:cstheme="majorBidi"/>
          <w:sz w:val="28"/>
          <w:szCs w:val="28"/>
        </w:rPr>
        <w:t xml:space="preserve"> </w:t>
      </w:r>
      <w:r w:rsidR="00630134" w:rsidRPr="00D8461A">
        <w:rPr>
          <w:rFonts w:asciiTheme="majorBidi" w:hAnsiTheme="majorBidi" w:cstheme="majorBidi"/>
          <w:sz w:val="28"/>
          <w:szCs w:val="28"/>
        </w:rPr>
        <w:t>condition</w:t>
      </w:r>
      <w:r w:rsidRPr="00D8461A">
        <w:rPr>
          <w:rFonts w:asciiTheme="majorBidi" w:hAnsiTheme="majorBidi" w:cstheme="majorBidi"/>
          <w:sz w:val="28"/>
          <w:szCs w:val="28"/>
        </w:rPr>
        <w:t xml:space="preserve"> and its </w:t>
      </w:r>
      <w:r w:rsidR="00630134" w:rsidRPr="00D8461A">
        <w:rPr>
          <w:rFonts w:asciiTheme="majorBidi" w:hAnsiTheme="majorBidi" w:cstheme="majorBidi"/>
          <w:sz w:val="28"/>
          <w:szCs w:val="28"/>
        </w:rPr>
        <w:t>considerations</w:t>
      </w:r>
      <w:r w:rsidRPr="00D8461A">
        <w:rPr>
          <w:rFonts w:asciiTheme="majorBidi" w:hAnsiTheme="majorBidi" w:cstheme="majorBidi"/>
          <w:sz w:val="28"/>
          <w:szCs w:val="28"/>
        </w:rPr>
        <w:t xml:space="preserve"> - Medical ethics and medical history journal-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2- 2011 </w:t>
      </w:r>
    </w:p>
    <w:p w:rsidR="003541C0" w:rsidRPr="00D8461A" w:rsidRDefault="003541C0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17- Ethical consideration in using surrogacy - medical ethics journal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sbmu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15- 2010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3541C0" w:rsidRPr="00D8461A" w:rsidRDefault="003541C0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18- </w:t>
      </w:r>
      <w:r w:rsidR="007126BA" w:rsidRPr="00D8461A">
        <w:rPr>
          <w:rFonts w:asciiTheme="majorBidi" w:hAnsiTheme="majorBidi" w:cstheme="majorBidi"/>
          <w:sz w:val="28"/>
          <w:szCs w:val="28"/>
        </w:rPr>
        <w:t xml:space="preserve">A study on relation between medical students and patients in labor room in selected hospital in Tehran - medical ethics journal </w:t>
      </w:r>
      <w:proofErr w:type="spellStart"/>
      <w:r w:rsidR="007126BA" w:rsidRPr="00D8461A">
        <w:rPr>
          <w:rFonts w:asciiTheme="majorBidi" w:hAnsiTheme="majorBidi" w:cstheme="majorBidi"/>
          <w:sz w:val="28"/>
          <w:szCs w:val="28"/>
        </w:rPr>
        <w:t>sbmu</w:t>
      </w:r>
      <w:proofErr w:type="spellEnd"/>
      <w:r w:rsidR="007126BA" w:rsidRPr="00D8461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="007126BA"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="007126BA" w:rsidRPr="00D8461A">
        <w:rPr>
          <w:rFonts w:asciiTheme="majorBidi" w:hAnsiTheme="majorBidi" w:cstheme="majorBidi"/>
          <w:sz w:val="28"/>
          <w:szCs w:val="28"/>
        </w:rPr>
        <w:t xml:space="preserve"> 17- 2010 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7126BA" w:rsidRPr="00D8461A" w:rsidRDefault="007126BA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19- A study on patient autonomy in in labor room in selected hospital in Tehran - medical ethics journal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sbmu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18- 2011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7126BA" w:rsidRPr="00D8461A" w:rsidRDefault="007126BA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lastRenderedPageBreak/>
        <w:t xml:space="preserve">20- Wife battering and factors effects on it in LMO office Tehran- Medical law journal –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19- 2012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7126BA" w:rsidRPr="00D8461A" w:rsidRDefault="007126BA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21- Molecular </w:t>
      </w:r>
      <w:r w:rsidR="00630134" w:rsidRPr="00D8461A">
        <w:rPr>
          <w:rFonts w:asciiTheme="majorBidi" w:hAnsiTheme="majorBidi" w:cstheme="majorBidi"/>
          <w:sz w:val="28"/>
          <w:szCs w:val="28"/>
        </w:rPr>
        <w:t>manipulation, human</w:t>
      </w:r>
      <w:r w:rsidRPr="00D8461A">
        <w:rPr>
          <w:rFonts w:asciiTheme="majorBidi" w:hAnsiTheme="majorBidi" w:cstheme="majorBidi"/>
          <w:sz w:val="28"/>
          <w:szCs w:val="28"/>
        </w:rPr>
        <w:t xml:space="preserve"> life and its challenges - </w:t>
      </w:r>
      <w:r w:rsidR="00630134" w:rsidRPr="00D8461A">
        <w:rPr>
          <w:rFonts w:asciiTheme="majorBidi" w:hAnsiTheme="majorBidi" w:cstheme="majorBidi"/>
          <w:sz w:val="28"/>
          <w:szCs w:val="28"/>
        </w:rPr>
        <w:t xml:space="preserve">medical ethics journal </w:t>
      </w:r>
      <w:proofErr w:type="spellStart"/>
      <w:r w:rsidR="00630134" w:rsidRPr="00D8461A">
        <w:rPr>
          <w:rFonts w:asciiTheme="majorBidi" w:hAnsiTheme="majorBidi" w:cstheme="majorBidi"/>
          <w:sz w:val="28"/>
          <w:szCs w:val="28"/>
        </w:rPr>
        <w:t>sbmu-vol</w:t>
      </w:r>
      <w:proofErr w:type="spellEnd"/>
      <w:r w:rsidR="00630134" w:rsidRPr="00D8461A">
        <w:rPr>
          <w:rFonts w:asciiTheme="majorBidi" w:hAnsiTheme="majorBidi" w:cstheme="majorBidi"/>
          <w:sz w:val="28"/>
          <w:szCs w:val="28"/>
        </w:rPr>
        <w:t xml:space="preserve"> 19- 2012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EC0D97" w:rsidRPr="00D8461A" w:rsidRDefault="00EC0D97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22- A survey of medical students' knowledge of criminal law in the area of Forensic Medicine, Medical University of Ahvaz 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Jundishapur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year 1392- Journal of Forensic Medicine - Volume 19 Issue 2.3 - September 2013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EC0D97" w:rsidRPr="00D8461A" w:rsidRDefault="00EC0D97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23- Midwifery student's knowledge of the profession of midwifery </w:t>
      </w:r>
      <w:r w:rsidR="008B64A8" w:rsidRPr="00D8461A">
        <w:rPr>
          <w:rFonts w:asciiTheme="majorBidi" w:hAnsiTheme="majorBidi" w:cstheme="majorBidi"/>
          <w:sz w:val="28"/>
          <w:szCs w:val="28"/>
        </w:rPr>
        <w:t>,</w:t>
      </w:r>
      <w:r w:rsidRPr="00D8461A">
        <w:rPr>
          <w:rFonts w:asciiTheme="majorBidi" w:hAnsiTheme="majorBidi" w:cstheme="majorBidi"/>
          <w:sz w:val="28"/>
          <w:szCs w:val="28"/>
        </w:rPr>
        <w:t>legal and religious commandments University of Medical Sciences, Ahvaz - Journal of medical jurisprudence - Issue 17 – Winter 2013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EC0D97" w:rsidRPr="00D8461A" w:rsidRDefault="00EC0D97" w:rsidP="00DE30E6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24- Knowledge of midwifery students, medical interns and residents of women's </w:t>
      </w:r>
      <w:r w:rsidR="008B64A8" w:rsidRPr="00D8461A">
        <w:rPr>
          <w:rFonts w:asciiTheme="majorBidi" w:hAnsiTheme="majorBidi" w:cstheme="majorBidi"/>
          <w:sz w:val="28"/>
          <w:szCs w:val="28"/>
        </w:rPr>
        <w:t xml:space="preserve">of </w:t>
      </w:r>
      <w:r w:rsidRPr="00D8461A">
        <w:rPr>
          <w:rFonts w:asciiTheme="majorBidi" w:hAnsiTheme="majorBidi" w:cstheme="majorBidi"/>
          <w:sz w:val="28"/>
          <w:szCs w:val="28"/>
        </w:rPr>
        <w:t xml:space="preserve">gynecological department of medical ethics </w:t>
      </w:r>
      <w:r w:rsidR="008B64A8" w:rsidRPr="00D8461A">
        <w:rPr>
          <w:rFonts w:asciiTheme="majorBidi" w:hAnsiTheme="majorBidi" w:cstheme="majorBidi"/>
          <w:sz w:val="28"/>
          <w:szCs w:val="28"/>
        </w:rPr>
        <w:t xml:space="preserve">in </w:t>
      </w:r>
      <w:r w:rsidRPr="00D8461A">
        <w:rPr>
          <w:rFonts w:asciiTheme="majorBidi" w:hAnsiTheme="majorBidi" w:cstheme="majorBidi"/>
          <w:sz w:val="28"/>
          <w:szCs w:val="28"/>
        </w:rPr>
        <w:t xml:space="preserve">labor </w:t>
      </w:r>
      <w:r w:rsidR="008B64A8" w:rsidRPr="00D8461A">
        <w:rPr>
          <w:rFonts w:asciiTheme="majorBidi" w:hAnsiTheme="majorBidi" w:cstheme="majorBidi"/>
          <w:sz w:val="28"/>
          <w:szCs w:val="28"/>
        </w:rPr>
        <w:t xml:space="preserve">rooms </w:t>
      </w:r>
      <w:r w:rsidR="00B55470" w:rsidRPr="00D8461A">
        <w:rPr>
          <w:rFonts w:asciiTheme="majorBidi" w:hAnsiTheme="majorBidi" w:cstheme="majorBidi"/>
          <w:sz w:val="28"/>
          <w:szCs w:val="28"/>
        </w:rPr>
        <w:t>of hospitals</w:t>
      </w:r>
      <w:r w:rsidR="008B64A8" w:rsidRPr="00D8461A">
        <w:rPr>
          <w:rFonts w:asciiTheme="majorBidi" w:hAnsiTheme="majorBidi" w:cstheme="majorBidi"/>
          <w:sz w:val="28"/>
          <w:szCs w:val="28"/>
        </w:rPr>
        <w:t xml:space="preserve"> in Tehran in 1390-</w:t>
      </w:r>
      <w:r w:rsidRPr="00D8461A">
        <w:rPr>
          <w:rFonts w:asciiTheme="majorBidi" w:hAnsiTheme="majorBidi" w:cstheme="majorBidi"/>
          <w:sz w:val="28"/>
          <w:szCs w:val="28"/>
        </w:rPr>
        <w:t xml:space="preserve"> </w:t>
      </w:r>
      <w:r w:rsidR="008B64A8" w:rsidRPr="00D8461A">
        <w:rPr>
          <w:rFonts w:asciiTheme="majorBidi" w:hAnsiTheme="majorBidi" w:cstheme="majorBidi"/>
          <w:sz w:val="28"/>
          <w:szCs w:val="28"/>
        </w:rPr>
        <w:t xml:space="preserve">- medical ethics journal </w:t>
      </w:r>
      <w:proofErr w:type="spellStart"/>
      <w:r w:rsidR="008B64A8" w:rsidRPr="00D8461A">
        <w:rPr>
          <w:rFonts w:asciiTheme="majorBidi" w:hAnsiTheme="majorBidi" w:cstheme="majorBidi"/>
          <w:sz w:val="28"/>
          <w:szCs w:val="28"/>
        </w:rPr>
        <w:t>sbmu</w:t>
      </w:r>
      <w:proofErr w:type="spellEnd"/>
      <w:r w:rsidR="008B64A8" w:rsidRPr="00D8461A">
        <w:rPr>
          <w:rFonts w:asciiTheme="majorBidi" w:hAnsiTheme="majorBidi" w:cstheme="majorBidi"/>
          <w:sz w:val="28"/>
          <w:szCs w:val="28"/>
        </w:rPr>
        <w:t>-vol</w:t>
      </w:r>
      <w:r w:rsidRPr="00D8461A">
        <w:rPr>
          <w:rFonts w:asciiTheme="majorBidi" w:hAnsiTheme="majorBidi" w:cstheme="majorBidi"/>
          <w:sz w:val="28"/>
          <w:szCs w:val="28"/>
        </w:rPr>
        <w:t xml:space="preserve">. 28. The summer </w:t>
      </w:r>
      <w:r w:rsidR="008B64A8" w:rsidRPr="00D8461A">
        <w:rPr>
          <w:rFonts w:asciiTheme="majorBidi" w:hAnsiTheme="majorBidi" w:cstheme="majorBidi"/>
          <w:sz w:val="28"/>
          <w:szCs w:val="28"/>
        </w:rPr>
        <w:t>2014</w:t>
      </w:r>
      <w:r w:rsidR="00CE0EA9" w:rsidRPr="00D8461A">
        <w:rPr>
          <w:rFonts w:asciiTheme="majorBidi" w:hAnsiTheme="majorBidi" w:cstheme="majorBidi"/>
          <w:sz w:val="28"/>
          <w:szCs w:val="28"/>
        </w:rPr>
        <w:t xml:space="preserve"> </w:t>
      </w:r>
      <w:r w:rsidR="00DE30E6" w:rsidRPr="00D8461A">
        <w:rPr>
          <w:rFonts w:asciiTheme="majorBidi" w:hAnsiTheme="majorBidi" w:cstheme="majorBidi"/>
          <w:sz w:val="28"/>
          <w:szCs w:val="28"/>
        </w:rPr>
        <w:t>(In Persian)</w:t>
      </w:r>
    </w:p>
    <w:p w:rsidR="00EC0D97" w:rsidRPr="00D8461A" w:rsidRDefault="008B64A8" w:rsidP="008B64A8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25-</w:t>
      </w:r>
      <w:r w:rsidR="00EC0D97" w:rsidRPr="00D8461A">
        <w:rPr>
          <w:rFonts w:asciiTheme="majorBidi" w:hAnsiTheme="majorBidi" w:cstheme="majorBidi"/>
          <w:sz w:val="28"/>
          <w:szCs w:val="28"/>
        </w:rPr>
        <w:t>A survey on spousal abuse of 500 victims in Iran –</w:t>
      </w:r>
      <w:r w:rsidR="00B55470" w:rsidRPr="00D8461A">
        <w:rPr>
          <w:rFonts w:asciiTheme="majorBidi" w:hAnsiTheme="majorBidi" w:cstheme="majorBidi"/>
          <w:sz w:val="28"/>
          <w:szCs w:val="28"/>
        </w:rPr>
        <w:t>American journal of</w:t>
      </w:r>
      <w:r w:rsidR="00EC0D97" w:rsidRPr="00D8461A">
        <w:rPr>
          <w:rFonts w:asciiTheme="majorBidi" w:hAnsiTheme="majorBidi" w:cstheme="majorBidi"/>
          <w:sz w:val="28"/>
          <w:szCs w:val="28"/>
        </w:rPr>
        <w:t xml:space="preserve"> forensic medicine and pathology .</w:t>
      </w:r>
      <w:proofErr w:type="spellStart"/>
      <w:r w:rsidR="00EC0D97"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="00EC0D97" w:rsidRPr="00D8461A">
        <w:rPr>
          <w:rFonts w:asciiTheme="majorBidi" w:hAnsiTheme="majorBidi" w:cstheme="majorBidi"/>
          <w:sz w:val="28"/>
          <w:szCs w:val="28"/>
        </w:rPr>
        <w:t xml:space="preserve"> 35.no1.march 201</w:t>
      </w:r>
      <w:r w:rsidRPr="00D8461A">
        <w:rPr>
          <w:rFonts w:asciiTheme="majorBidi" w:hAnsiTheme="majorBidi" w:cstheme="majorBidi"/>
          <w:sz w:val="28"/>
          <w:szCs w:val="28"/>
        </w:rPr>
        <w:t>4</w:t>
      </w:r>
    </w:p>
    <w:p w:rsidR="00A94A8F" w:rsidRPr="00D8461A" w:rsidRDefault="008B64A8" w:rsidP="00A94A8F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26-moral distress in physician practicing in hospitals affiliated to medical sciences universities-Iran </w:t>
      </w:r>
      <w:r w:rsidR="00B55470" w:rsidRPr="00D8461A">
        <w:rPr>
          <w:rFonts w:asciiTheme="majorBidi" w:hAnsiTheme="majorBidi" w:cstheme="majorBidi"/>
          <w:sz w:val="28"/>
          <w:szCs w:val="28"/>
        </w:rPr>
        <w:t xml:space="preserve">Red </w:t>
      </w:r>
    </w:p>
    <w:p w:rsidR="00A94A8F" w:rsidRPr="00D8461A" w:rsidRDefault="00A94A8F" w:rsidP="00A94A8F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27-Moral distress in physician practicing in hospitals affiliated to medical sciences universities-Iran red crescent med journal.2014 october</w:t>
      </w:r>
      <w:proofErr w:type="gramStart"/>
      <w:r w:rsidRPr="00D8461A">
        <w:rPr>
          <w:rFonts w:asciiTheme="majorBidi" w:hAnsiTheme="majorBidi" w:cstheme="majorBidi"/>
          <w:sz w:val="28"/>
          <w:szCs w:val="28"/>
        </w:rPr>
        <w:t>,16</w:t>
      </w:r>
      <w:proofErr w:type="gramEnd"/>
      <w:r w:rsidRPr="00D8461A">
        <w:rPr>
          <w:rFonts w:asciiTheme="majorBidi" w:hAnsiTheme="majorBidi" w:cstheme="majorBidi"/>
          <w:sz w:val="28"/>
          <w:szCs w:val="28"/>
        </w:rPr>
        <w:t>(10):e18797</w:t>
      </w:r>
    </w:p>
    <w:p w:rsidR="00A94A8F" w:rsidRPr="00D8461A" w:rsidRDefault="00A94A8F" w:rsidP="00A94A8F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28-Relationship of moral senility and distress among physicians –Trauma Monthly-2015 Feb-20(2)</w:t>
      </w:r>
    </w:p>
    <w:p w:rsidR="00A94A8F" w:rsidRPr="00D8461A" w:rsidRDefault="00A94A8F" w:rsidP="00A94A8F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 xml:space="preserve">29- A comparative study </w:t>
      </w:r>
      <w:proofErr w:type="gramStart"/>
      <w:r w:rsidRPr="00D8461A">
        <w:rPr>
          <w:rFonts w:asciiTheme="majorBidi" w:hAnsiTheme="majorBidi" w:cstheme="majorBidi"/>
          <w:sz w:val="28"/>
          <w:szCs w:val="28"/>
        </w:rPr>
        <w:t>of  the</w:t>
      </w:r>
      <w:proofErr w:type="gramEnd"/>
      <w:r w:rsidRPr="00D8461A">
        <w:rPr>
          <w:rFonts w:asciiTheme="majorBidi" w:hAnsiTheme="majorBidi" w:cstheme="majorBidi"/>
          <w:sz w:val="28"/>
          <w:szCs w:val="28"/>
        </w:rPr>
        <w:t xml:space="preserve"> foundations of medical ethics in secular and Islamic thought-Journal for the study of religions and ideologies ,vol.14.issue 40(spring 2015):27-46</w:t>
      </w:r>
    </w:p>
    <w:p w:rsidR="00A94A8F" w:rsidRPr="00D8461A" w:rsidRDefault="00CE0EA9" w:rsidP="00A94A8F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30-</w:t>
      </w:r>
      <w:r w:rsidR="00A94A8F" w:rsidRPr="00D8461A">
        <w:rPr>
          <w:rFonts w:asciiTheme="majorBidi" w:hAnsiTheme="majorBidi" w:cstheme="majorBidi"/>
          <w:sz w:val="28"/>
          <w:szCs w:val="28"/>
        </w:rPr>
        <w:t xml:space="preserve">Relation between domestic violence and suicidal thought in women referred to medical health centers and family courts in Rasht city in 2014 –Journal of forensic medicine –No4 </w:t>
      </w:r>
      <w:proofErr w:type="spellStart"/>
      <w:r w:rsidR="00A94A8F"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="00A94A8F" w:rsidRPr="00D8461A">
        <w:rPr>
          <w:rFonts w:asciiTheme="majorBidi" w:hAnsiTheme="majorBidi" w:cstheme="majorBidi"/>
          <w:sz w:val="28"/>
          <w:szCs w:val="28"/>
        </w:rPr>
        <w:t xml:space="preserve"> 20 -2915- </w:t>
      </w:r>
    </w:p>
    <w:p w:rsidR="008B64A8" w:rsidRDefault="00CE0EA9" w:rsidP="00CE0EA9">
      <w:pPr>
        <w:rPr>
          <w:rFonts w:asciiTheme="majorBidi" w:hAnsiTheme="majorBidi" w:cstheme="majorBidi"/>
          <w:sz w:val="28"/>
          <w:szCs w:val="28"/>
        </w:rPr>
      </w:pPr>
      <w:r w:rsidRPr="00D8461A">
        <w:rPr>
          <w:rFonts w:asciiTheme="majorBidi" w:hAnsiTheme="majorBidi" w:cstheme="majorBidi"/>
          <w:sz w:val="28"/>
          <w:szCs w:val="28"/>
        </w:rPr>
        <w:t>31-</w:t>
      </w:r>
      <w:r w:rsidR="00A94A8F" w:rsidRPr="00D8461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94A8F" w:rsidRPr="00D8461A">
        <w:rPr>
          <w:rFonts w:asciiTheme="majorBidi" w:hAnsiTheme="majorBidi" w:cstheme="majorBidi"/>
          <w:sz w:val="28"/>
          <w:szCs w:val="28"/>
        </w:rPr>
        <w:t xml:space="preserve">Study on </w:t>
      </w:r>
      <w:proofErr w:type="gramStart"/>
      <w:r w:rsidRPr="00D8461A">
        <w:rPr>
          <w:rFonts w:asciiTheme="majorBidi" w:hAnsiTheme="majorBidi" w:cstheme="majorBidi"/>
          <w:sz w:val="28"/>
          <w:szCs w:val="28"/>
        </w:rPr>
        <w:t xml:space="preserve">facilitating  </w:t>
      </w:r>
      <w:r w:rsidR="00A94A8F" w:rsidRPr="00D8461A">
        <w:rPr>
          <w:rFonts w:asciiTheme="majorBidi" w:hAnsiTheme="majorBidi" w:cstheme="majorBidi"/>
          <w:sz w:val="28"/>
          <w:szCs w:val="28"/>
        </w:rPr>
        <w:t>factors</w:t>
      </w:r>
      <w:proofErr w:type="gramEnd"/>
      <w:r w:rsidR="00A94A8F" w:rsidRPr="00D8461A">
        <w:rPr>
          <w:rFonts w:asciiTheme="majorBidi" w:hAnsiTheme="majorBidi" w:cstheme="majorBidi"/>
          <w:sz w:val="28"/>
          <w:szCs w:val="28"/>
        </w:rPr>
        <w:t xml:space="preserve"> </w:t>
      </w:r>
      <w:r w:rsidRPr="00D8461A">
        <w:rPr>
          <w:rFonts w:asciiTheme="majorBidi" w:hAnsiTheme="majorBidi" w:cstheme="majorBidi"/>
          <w:sz w:val="28"/>
          <w:szCs w:val="28"/>
        </w:rPr>
        <w:t xml:space="preserve">on domestic violence. Journal of Health </w:t>
      </w:r>
      <w:proofErr w:type="gramStart"/>
      <w:r w:rsidRPr="00D8461A">
        <w:rPr>
          <w:rFonts w:asciiTheme="majorBidi" w:hAnsiTheme="majorBidi" w:cstheme="majorBidi"/>
          <w:sz w:val="28"/>
          <w:szCs w:val="28"/>
        </w:rPr>
        <w:t>and  care</w:t>
      </w:r>
      <w:proofErr w:type="gramEnd"/>
      <w:r w:rsidRPr="00D8461A">
        <w:rPr>
          <w:rFonts w:asciiTheme="majorBidi" w:hAnsiTheme="majorBidi" w:cstheme="majorBidi"/>
          <w:sz w:val="28"/>
          <w:szCs w:val="28"/>
        </w:rPr>
        <w:t xml:space="preserve"> –</w:t>
      </w:r>
      <w:proofErr w:type="spellStart"/>
      <w:r w:rsidRPr="00D8461A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Pr="00D8461A">
        <w:rPr>
          <w:rFonts w:asciiTheme="majorBidi" w:hAnsiTheme="majorBidi" w:cstheme="majorBidi"/>
          <w:sz w:val="28"/>
          <w:szCs w:val="28"/>
        </w:rPr>
        <w:t xml:space="preserve"> 17 –no 1- 2015 (In Persian)</w:t>
      </w:r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32- Ethical Issues in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Nanomedicine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Reseach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: an Overview and Principle. Indian Journal of Public Health Research and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Devlopement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>- 2016</w:t>
      </w:r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  <w:rtl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lastRenderedPageBreak/>
        <w:t>33- Assessment of patient’s awareness of their rights in teaching hospitals in Iran.</w:t>
      </w:r>
    </w:p>
    <w:p w:rsid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Medicine, Science and the   Law-2015.</w:t>
      </w:r>
      <w:proofErr w:type="gramEnd"/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:rsid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34-- Relationship of Moral Sensitivity and Distress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Among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Physicians. Trauma Mon, 20 (2)-2015</w:t>
      </w:r>
      <w:r>
        <w:rPr>
          <w:rFonts w:asciiTheme="majorBidi" w:hAnsiTheme="majorBidi" w:cstheme="majorBidi"/>
          <w:sz w:val="28"/>
          <w:szCs w:val="28"/>
          <w:highlight w:val="yellow"/>
        </w:rPr>
        <w:t>.</w:t>
      </w:r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:rsid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35- Teaching Medical Ethics in Iran: A Quantitative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study .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Educational Research and Reviews-2015</w:t>
      </w:r>
      <w:r>
        <w:rPr>
          <w:rFonts w:asciiTheme="majorBidi" w:hAnsiTheme="majorBidi" w:cstheme="majorBidi"/>
          <w:sz w:val="28"/>
          <w:szCs w:val="28"/>
          <w:highlight w:val="yellow"/>
        </w:rPr>
        <w:t>.</w:t>
      </w:r>
      <w:proofErr w:type="gramEnd"/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:rsid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36--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an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epidemiologic study on cases of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electrowsion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referred to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qutopsy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hall of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Thehran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Province legal medicine office. Indian Internet Journal of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forensic  medicine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and toxicology, Vol. 13. No. 1, 2015, 7-12.</w:t>
      </w:r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:rsid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>37-- Conceptualization of Idle (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laghw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) and its relation to medical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futility .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Journal of medical ethics and history of medicine: 1 April, 2016-2016</w:t>
      </w:r>
      <w:r>
        <w:rPr>
          <w:rFonts w:asciiTheme="majorBidi" w:hAnsiTheme="majorBidi" w:cstheme="majorBidi"/>
          <w:sz w:val="28"/>
          <w:szCs w:val="28"/>
          <w:highlight w:val="yellow"/>
        </w:rPr>
        <w:t>.</w:t>
      </w:r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  <w:rtl/>
        </w:rPr>
      </w:pPr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38-- Barriers and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focilitators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of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spirtual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therapy in cancer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Patiants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Iran: a Qualitative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study .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Journal of research in Medical and </w:t>
      </w:r>
      <w:proofErr w:type="spell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deatal</w:t>
      </w:r>
      <w:proofErr w:type="spell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seience-2016</w:t>
      </w:r>
    </w:p>
    <w:p w:rsid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39- International Legal Challenges on Biotechnological Products.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Journal of politics and law, vol9, No7, 2016-2016</w:t>
      </w:r>
      <w:r>
        <w:rPr>
          <w:rFonts w:asciiTheme="majorBidi" w:hAnsiTheme="majorBidi" w:cstheme="majorBidi"/>
          <w:sz w:val="28"/>
          <w:szCs w:val="28"/>
          <w:highlight w:val="yellow"/>
        </w:rPr>
        <w:t>.</w:t>
      </w:r>
      <w:proofErr w:type="gramEnd"/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  <w:rtl/>
        </w:rPr>
      </w:pPr>
    </w:p>
    <w:p w:rsid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40- Checkout the correlation between structural social determinant of health and quality of life of women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have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experienced domestic violence in Tehran referred too social emergency in 2015. Bioscience Biotechnology Research Asia,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vol13(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>4), 2016</w:t>
      </w:r>
      <w:r>
        <w:rPr>
          <w:rFonts w:asciiTheme="majorBidi" w:hAnsiTheme="majorBidi" w:cstheme="majorBidi"/>
          <w:sz w:val="28"/>
          <w:szCs w:val="28"/>
          <w:highlight w:val="yellow"/>
        </w:rPr>
        <w:t>.</w:t>
      </w:r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:rsid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41- Personal factors affecting ethical performance in healthcare workers during disasters and mass casualty incidents in Iran: a qualitative study Medicine, Health and Philosophy,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vol20(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>1), 2017-2016</w:t>
      </w:r>
      <w:r>
        <w:rPr>
          <w:rFonts w:asciiTheme="majorBidi" w:hAnsiTheme="majorBidi" w:cstheme="majorBidi"/>
          <w:sz w:val="28"/>
          <w:szCs w:val="28"/>
          <w:highlight w:val="yellow"/>
        </w:rPr>
        <w:t>.</w:t>
      </w:r>
    </w:p>
    <w:p w:rsidR="007D1A48" w:rsidRPr="007D1A48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yellow"/>
          <w:rtl/>
        </w:rPr>
      </w:pPr>
    </w:p>
    <w:p w:rsidR="007D1A48" w:rsidRPr="00133F25" w:rsidRDefault="007D1A48" w:rsidP="007D1A4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42- Nano Ethics in </w:t>
      </w:r>
      <w:proofErr w:type="gramStart"/>
      <w:r w:rsidRPr="007D1A48">
        <w:rPr>
          <w:rFonts w:asciiTheme="majorBidi" w:hAnsiTheme="majorBidi" w:cstheme="majorBidi"/>
          <w:sz w:val="28"/>
          <w:szCs w:val="28"/>
          <w:highlight w:val="yellow"/>
        </w:rPr>
        <w:t>the  Light</w:t>
      </w:r>
      <w:proofErr w:type="gramEnd"/>
      <w:r w:rsidRPr="007D1A48">
        <w:rPr>
          <w:rFonts w:asciiTheme="majorBidi" w:hAnsiTheme="majorBidi" w:cstheme="majorBidi"/>
          <w:sz w:val="28"/>
          <w:szCs w:val="28"/>
          <w:highlight w:val="yellow"/>
        </w:rPr>
        <w:t xml:space="preserve"> a Comparative study Iranian Journal of Public Health-1395</w:t>
      </w:r>
    </w:p>
    <w:p w:rsidR="007D1A48" w:rsidRPr="00D8461A" w:rsidRDefault="007D1A48" w:rsidP="00CE0EA9">
      <w:pPr>
        <w:rPr>
          <w:rFonts w:asciiTheme="majorBidi" w:hAnsiTheme="majorBidi" w:cstheme="majorBidi"/>
          <w:sz w:val="28"/>
          <w:szCs w:val="28"/>
        </w:rPr>
      </w:pPr>
    </w:p>
    <w:p w:rsidR="00A94A8F" w:rsidRPr="00D8461A" w:rsidRDefault="00A94A8F" w:rsidP="008B64A8">
      <w:pPr>
        <w:rPr>
          <w:rFonts w:asciiTheme="majorBidi" w:hAnsiTheme="majorBidi" w:cstheme="majorBidi"/>
          <w:sz w:val="28"/>
          <w:szCs w:val="28"/>
        </w:rPr>
      </w:pPr>
    </w:p>
    <w:p w:rsidR="00630134" w:rsidRPr="00D8461A" w:rsidRDefault="00630134" w:rsidP="00630134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630134" w:rsidRPr="00D84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86"/>
    <w:rsid w:val="000548D3"/>
    <w:rsid w:val="000E0C5B"/>
    <w:rsid w:val="00257A8F"/>
    <w:rsid w:val="00295DEA"/>
    <w:rsid w:val="003541C0"/>
    <w:rsid w:val="004C4286"/>
    <w:rsid w:val="005D6B79"/>
    <w:rsid w:val="00630134"/>
    <w:rsid w:val="007126BA"/>
    <w:rsid w:val="00793419"/>
    <w:rsid w:val="007D1A48"/>
    <w:rsid w:val="00826D60"/>
    <w:rsid w:val="008B64A8"/>
    <w:rsid w:val="009B222D"/>
    <w:rsid w:val="00A40228"/>
    <w:rsid w:val="00A94A8F"/>
    <w:rsid w:val="00B55470"/>
    <w:rsid w:val="00B83E64"/>
    <w:rsid w:val="00BB30FE"/>
    <w:rsid w:val="00CE0EA9"/>
    <w:rsid w:val="00D76AA7"/>
    <w:rsid w:val="00D8461A"/>
    <w:rsid w:val="00DE30E6"/>
    <w:rsid w:val="00E86BE0"/>
    <w:rsid w:val="00EC0D97"/>
    <w:rsid w:val="00EE3937"/>
    <w:rsid w:val="00F7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Parsa</dc:creator>
  <cp:lastModifiedBy>Leyla Soltani</cp:lastModifiedBy>
  <cp:revision>4</cp:revision>
  <dcterms:created xsi:type="dcterms:W3CDTF">2019-01-15T04:51:00Z</dcterms:created>
  <dcterms:modified xsi:type="dcterms:W3CDTF">2019-01-15T08:00:00Z</dcterms:modified>
</cp:coreProperties>
</file>